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9360"/>
            <w:shd w:fill="1C355E"/>
            <w:tcMar>
              <w:top w:w="200" w:type="dxa"/>
              <w:bottom w:w="200" w:type="dxa"/>
              <w:left w:w="200" w:type="dxa"/>
              <w:right w:w="20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F57E20"/>
                <w:sz w:val="19"/>
              </w:rPr>
              <w:t>ATCAL S.A.S. | Aliados en Tecnología y Calidad</w:t>
              <w:br/>
            </w:r>
            <w:r>
              <w:rPr>
                <w:rFonts w:ascii="Arial" w:hAnsi="Arial"/>
                <w:b/>
                <w:color w:val="FFFFFF"/>
                <w:sz w:val="28"/>
              </w:rPr>
              <w:t>SUITE DE FORMULARIOS DEL SISTEMA DE COMANDO DE INCIDENTES (SCI)</w:t>
              <w:br/>
            </w:r>
            <w:r>
              <w:rPr>
                <w:rFonts w:ascii="Arial" w:hAnsi="Arial"/>
                <w:i/>
                <w:color w:val="DCE1EB"/>
                <w:sz w:val="19"/>
              </w:rPr>
              <w:t>Formatos Estandarizados SCI 201, 202, 206 (MEDEVAC) y 214 - UNGRD / FEMA</w:t>
            </w:r>
          </w:p>
        </w:tc>
      </w:tr>
    </w:tbl>
    <w:p/>
    <w:p>
      <w:r>
        <w:rPr>
          <w:b/>
        </w:rPr>
        <w:t>1. FORMATO SCI 201: RESUMEN DEL INCIDENTE Y EVALUACIÓN INICIAL</w:t>
        <w:br/>
      </w:r>
      <w:r>
        <w:t>Nombre del Incidente: Terremoto Sede Central</w:t>
        <w:br/>
        <w:t>Fecha/Hora de Inicio: [Fecha], 07:30 a.m.</w:t>
        <w:br/>
        <w:t>Comandante del Incidente (CI): [Nombre del Líder de Brigada]</w:t>
        <w:br/>
        <w:t>Ubicación Puesto de Mando Unificado (PMU): [Punto de Encuentro Parqueadero]</w:t>
        <w:br/>
        <w:t>Resumen de la Situación Inicial: Sismo de gran magnitud con desprendimiento de mampostería en piso 2. 120 personas evacuadas, 3 heridos leves atendidos en sitio.</w:t>
      </w:r>
    </w:p>
    <w:p>
      <w:r>
        <w:rPr>
          <w:b/>
        </w:rPr>
        <w:br/>
        <w:t>2. FORMATO SCI 206: PLAN MÉDICO Y EVACUACIÓN DE HERIDOS (MEDEVAC)</w:t>
        <w:br/>
      </w:r>
      <w:r>
        <w:t>• Puesto de Primeros Auxilios: Carpa PMU en Parqueadero Norte.</w:t>
        <w:br/>
        <w:t>• Personal Médico/Paramédico: 4 brigadistas certificados con botiquín Tipo B.</w:t>
        <w:br/>
        <w:t>• Ambulancia Asignada: Móvil ARL / Cruz Roja No. [Placa / Contacto].</w:t>
        <w:br/>
        <w:t>• Centro Hospitalario de Remisión ARL: Clínica [Nombre Clínica], Dirección: [Dirección], Teléfono Urgencias: [Tel].</w:t>
        <w:br/>
        <w:t>• Ruta de Evacuación Vehicular: Salida por Calle [X], tomar Carrera [Y] hacia el norte.</w:t>
      </w:r>
    </w:p>
    <w:p>
      <w:r>
        <w:rPr>
          <w:b/>
        </w:rPr>
        <w:br/>
        <w:t>3. FORMATO SCI 214: REGISTRO DE ACTIVIDAD Y BITÁCORA DE ÓRDENES</w:t>
        <w:br/>
      </w:r>
      <w:r>
        <w:t>07:30 AM: Ocurrencia del sismo. Activación de alarma sonora por brigadistas.</w:t>
        <w:br/>
        <w:t>07:34 AM: 100% de ocupantes evacúan por escaleras de emergencia hacia punto seguro.</w:t>
        <w:br/>
        <w:t>07:45 AM: Censo de presentes finalizado: 120 presentes, 3 trasladados a carpa de primeros auxilios.</w:t>
        <w:br/>
        <w:t>08:00 AM: Inspección preliminar de gas y energía: Totalizadores bajados sin fugas detectadas.</w:t>
        <w:br/>
        <w:t>08:30 AM: Emisión de primer comunicado interno a familias por WhatsApp corporativo.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